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GCSE English Literary Analysis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Spring 2024</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each lesson we will study a particular skillset for the GCSE English exam, using examples from two mock exam questions per week to help us think about the format and structure of these questions. For each different type of analysis, we will dig into different ways of interpreting and analysing language, following a guide to how to get a Grade 9. By the end of these ten weeks, they will have studied how to answer a GCSE analysis question, focusing on different skills needed for the GCSE, and will have also taken a mock exam, designed to help them feel confident in their analytical and essay writing skills. </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Lesson 1&amp;2: Analysing Techniques  </w:t>
      </w:r>
    </w:p>
    <w:p w:rsidR="00000000" w:rsidDel="00000000" w:rsidP="00000000" w:rsidRDefault="00000000" w:rsidRPr="00000000" w14:paraId="00000006">
      <w:pPr>
        <w:rPr>
          <w:color w:val="000000"/>
          <w:sz w:val="24"/>
          <w:szCs w:val="24"/>
        </w:rPr>
      </w:pPr>
      <w:r w:rsidDel="00000000" w:rsidR="00000000" w:rsidRPr="00000000">
        <w:rPr>
          <w:color w:val="000000"/>
          <w:sz w:val="24"/>
          <w:szCs w:val="24"/>
          <w:rtl w:val="0"/>
        </w:rPr>
        <w:t xml:space="preserve">Looking at advanced techniques in detail, applying this to poetry and fiction alike and thinking about how to identify the effect of techniques in a way that is argumentative, fresh and creative.</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Lessons 3&amp;4: Multiple Interpretations </w:t>
      </w:r>
    </w:p>
    <w:p w:rsidR="00000000" w:rsidDel="00000000" w:rsidP="00000000" w:rsidRDefault="00000000" w:rsidRPr="00000000" w14:paraId="00000008">
      <w:pPr>
        <w:rPr>
          <w:color w:val="000000"/>
          <w:sz w:val="24"/>
          <w:szCs w:val="24"/>
        </w:rPr>
      </w:pPr>
      <w:r w:rsidDel="00000000" w:rsidR="00000000" w:rsidRPr="00000000">
        <w:rPr>
          <w:color w:val="000000"/>
          <w:sz w:val="24"/>
          <w:szCs w:val="24"/>
          <w:rtl w:val="0"/>
        </w:rPr>
        <w:t xml:space="preserve">How to link our language analysis to wider philosophical or thematic interpretations; these lessons will teach how to think about the pure meaning of language and how to analyse author intent.</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Lessons 5&amp;6: Patterning </w:t>
      </w:r>
    </w:p>
    <w:p w:rsidR="00000000" w:rsidDel="00000000" w:rsidP="00000000" w:rsidRDefault="00000000" w:rsidRPr="00000000" w14:paraId="0000000A">
      <w:pPr>
        <w:rPr>
          <w:sz w:val="24"/>
          <w:szCs w:val="24"/>
        </w:rPr>
      </w:pPr>
      <w:r w:rsidDel="00000000" w:rsidR="00000000" w:rsidRPr="00000000">
        <w:rPr>
          <w:sz w:val="24"/>
          <w:szCs w:val="24"/>
          <w:rtl w:val="0"/>
        </w:rPr>
        <w:t xml:space="preserve">Patterning requires students to think about how language is moulded to fit particular semantic frameworks, thinking about how to analyse overarching moods, tones and styles within a set or unseen text.</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Lessons 7&amp;8: Applying to Non-Fiction </w:t>
      </w:r>
    </w:p>
    <w:p w:rsidR="00000000" w:rsidDel="00000000" w:rsidP="00000000" w:rsidRDefault="00000000" w:rsidRPr="00000000" w14:paraId="0000000C">
      <w:pPr>
        <w:rPr>
          <w:sz w:val="24"/>
          <w:szCs w:val="24"/>
        </w:rPr>
      </w:pPr>
      <w:r w:rsidDel="00000000" w:rsidR="00000000" w:rsidRPr="00000000">
        <w:rPr>
          <w:sz w:val="24"/>
          <w:szCs w:val="24"/>
          <w:rtl w:val="0"/>
        </w:rPr>
        <w:t xml:space="preserve">These lessons will look specifically at non-fiction GCSE analysis, using everything we have learned so far in the fiction analysis part of the paper and working on non-fiction texts using similar methods of inquiry. </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Lesson 9: Analysis Workshop  </w:t>
      </w:r>
    </w:p>
    <w:p w:rsidR="00000000" w:rsidDel="00000000" w:rsidP="00000000" w:rsidRDefault="00000000" w:rsidRPr="00000000" w14:paraId="0000000E">
      <w:pPr>
        <w:rPr>
          <w:sz w:val="24"/>
          <w:szCs w:val="24"/>
        </w:rPr>
      </w:pPr>
      <w:r w:rsidDel="00000000" w:rsidR="00000000" w:rsidRPr="00000000">
        <w:rPr>
          <w:sz w:val="24"/>
          <w:szCs w:val="24"/>
          <w:rtl w:val="0"/>
        </w:rPr>
        <w:t xml:space="preserve">In this lesson the class will work together to complete analysis tasks, using everything we have studied over the course to help them think about the impact of language on the reader. We will complete some group work, debate key points about how we interpret language and practice identifying and analysing some new techniques.  </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Lesson 10: Mock </w:t>
      </w:r>
    </w:p>
    <w:p w:rsidR="00000000" w:rsidDel="00000000" w:rsidP="00000000" w:rsidRDefault="00000000" w:rsidRPr="00000000" w14:paraId="00000010">
      <w:pPr>
        <w:rPr>
          <w:sz w:val="24"/>
          <w:szCs w:val="24"/>
        </w:rPr>
      </w:pPr>
      <w:r w:rsidDel="00000000" w:rsidR="00000000" w:rsidRPr="00000000">
        <w:rPr>
          <w:sz w:val="24"/>
          <w:szCs w:val="24"/>
          <w:rtl w:val="0"/>
        </w:rPr>
        <w:t xml:space="preserve">In this class the students will complete a mock analysis paper which we will then feedback on as a class and discuss the different ideas, themes and techniques the students were able to comment on in the writing. I will then mark these and the students will have a sense of their progress over the duration of the course. </w:t>
      </w:r>
    </w:p>
    <w:p w:rsidR="00000000" w:rsidDel="00000000" w:rsidP="00000000" w:rsidRDefault="00000000" w:rsidRPr="00000000" w14:paraId="0000001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