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6E88" w14:textId="18BC404D" w:rsidR="00100D62" w:rsidRDefault="00100D62" w:rsidP="00100D62">
      <w:pPr>
        <w:jc w:val="center"/>
        <w:rPr>
          <w:rFonts w:ascii="Book Antiqua" w:hAnsi="Book Antiqua"/>
          <w:sz w:val="24"/>
          <w:szCs w:val="24"/>
          <w:u w:val="single"/>
        </w:rPr>
      </w:pPr>
      <w:r w:rsidRPr="00100D62">
        <w:rPr>
          <w:rFonts w:ascii="Book Antiqua" w:hAnsi="Book Antiqua"/>
          <w:sz w:val="24"/>
          <w:szCs w:val="24"/>
          <w:u w:val="single"/>
        </w:rPr>
        <w:t xml:space="preserve">A Tale of Two Cities: </w:t>
      </w:r>
    </w:p>
    <w:p w14:paraId="16B33CA8" w14:textId="5B13DA56" w:rsidR="00100D62" w:rsidRDefault="008E0B56" w:rsidP="00100D62">
      <w:pPr>
        <w:rPr>
          <w:rFonts w:ascii="Book Antiqua" w:hAnsi="Book Antiqua"/>
          <w:sz w:val="24"/>
          <w:szCs w:val="24"/>
          <w:u w:val="single"/>
        </w:rPr>
      </w:pPr>
      <w:r>
        <w:rPr>
          <w:rFonts w:ascii="Book Antiqua" w:hAnsi="Book Antiqua"/>
          <w:noProof/>
          <w:sz w:val="20"/>
          <w:szCs w:val="20"/>
          <w:u w:val="single"/>
        </w:rPr>
        <w:drawing>
          <wp:anchor distT="0" distB="0" distL="114300" distR="114300" simplePos="0" relativeHeight="251658240" behindDoc="0" locked="0" layoutInCell="1" allowOverlap="1" wp14:anchorId="450B9C23" wp14:editId="1557A4D5">
            <wp:simplePos x="0" y="0"/>
            <wp:positionH relativeFrom="margin">
              <wp:posOffset>1866900</wp:posOffset>
            </wp:positionH>
            <wp:positionV relativeFrom="paragraph">
              <wp:posOffset>8255</wp:posOffset>
            </wp:positionV>
            <wp:extent cx="1971675" cy="1971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pic:spPr>
                </pic:pic>
              </a:graphicData>
            </a:graphic>
            <wp14:sizeRelH relativeFrom="page">
              <wp14:pctWidth>0</wp14:pctWidth>
            </wp14:sizeRelH>
            <wp14:sizeRelV relativeFrom="page">
              <wp14:pctHeight>0</wp14:pctHeight>
            </wp14:sizeRelV>
          </wp:anchor>
        </w:drawing>
      </w:r>
    </w:p>
    <w:p w14:paraId="763FB4A5" w14:textId="53B82943" w:rsidR="008E0B56" w:rsidRDefault="008E0B56" w:rsidP="008E0B56">
      <w:pPr>
        <w:tabs>
          <w:tab w:val="left" w:pos="2655"/>
        </w:tabs>
        <w:rPr>
          <w:rFonts w:ascii="Book Antiqua" w:hAnsi="Book Antiqua"/>
          <w:sz w:val="20"/>
          <w:szCs w:val="20"/>
          <w:u w:val="single"/>
        </w:rPr>
      </w:pPr>
    </w:p>
    <w:p w14:paraId="391DF34C" w14:textId="77777777" w:rsidR="008E0B56" w:rsidRDefault="008E0B56" w:rsidP="00100D62">
      <w:pPr>
        <w:rPr>
          <w:rFonts w:ascii="Book Antiqua" w:hAnsi="Book Antiqua"/>
          <w:sz w:val="20"/>
          <w:szCs w:val="20"/>
          <w:u w:val="single"/>
        </w:rPr>
      </w:pPr>
    </w:p>
    <w:p w14:paraId="4EA598C9" w14:textId="1DDAED3D" w:rsidR="008E0B56" w:rsidRDefault="008E0B56" w:rsidP="00100D62">
      <w:pPr>
        <w:rPr>
          <w:rFonts w:ascii="Book Antiqua" w:hAnsi="Book Antiqua"/>
          <w:sz w:val="20"/>
          <w:szCs w:val="20"/>
          <w:u w:val="single"/>
        </w:rPr>
      </w:pPr>
    </w:p>
    <w:p w14:paraId="42A2A76F" w14:textId="49388730" w:rsidR="008E0B56" w:rsidRDefault="008E0B56" w:rsidP="00100D62">
      <w:pPr>
        <w:rPr>
          <w:rFonts w:ascii="Book Antiqua" w:hAnsi="Book Antiqua"/>
          <w:sz w:val="20"/>
          <w:szCs w:val="20"/>
          <w:u w:val="single"/>
        </w:rPr>
      </w:pPr>
    </w:p>
    <w:p w14:paraId="18A705CC" w14:textId="77777777" w:rsidR="008E0B56" w:rsidRDefault="008E0B56" w:rsidP="00100D62">
      <w:pPr>
        <w:rPr>
          <w:rFonts w:ascii="Book Antiqua" w:hAnsi="Book Antiqua"/>
          <w:sz w:val="20"/>
          <w:szCs w:val="20"/>
          <w:u w:val="single"/>
        </w:rPr>
      </w:pPr>
    </w:p>
    <w:p w14:paraId="52378A33" w14:textId="4AB8759A" w:rsidR="008E0B56" w:rsidRDefault="008E0B56" w:rsidP="00100D62">
      <w:pPr>
        <w:rPr>
          <w:rFonts w:ascii="Book Antiqua" w:hAnsi="Book Antiqua"/>
          <w:sz w:val="20"/>
          <w:szCs w:val="20"/>
          <w:u w:val="single"/>
        </w:rPr>
      </w:pPr>
    </w:p>
    <w:p w14:paraId="035EA990" w14:textId="52F4BA26" w:rsidR="008E0B56" w:rsidRDefault="008E0B56" w:rsidP="00100D62">
      <w:pPr>
        <w:rPr>
          <w:rFonts w:ascii="Book Antiqua" w:hAnsi="Book Antiqua"/>
          <w:sz w:val="20"/>
          <w:szCs w:val="20"/>
          <w:u w:val="single"/>
        </w:rPr>
      </w:pPr>
    </w:p>
    <w:p w14:paraId="52B721AC" w14:textId="37BDB1E7" w:rsidR="00100D62" w:rsidRPr="00667788" w:rsidRDefault="00100D62" w:rsidP="00100D62">
      <w:pPr>
        <w:rPr>
          <w:rFonts w:ascii="Book Antiqua" w:hAnsi="Book Antiqua"/>
          <w:sz w:val="20"/>
          <w:szCs w:val="20"/>
        </w:rPr>
      </w:pPr>
      <w:r w:rsidRPr="00667788">
        <w:rPr>
          <w:rFonts w:ascii="Book Antiqua" w:hAnsi="Book Antiqua"/>
          <w:sz w:val="20"/>
          <w:szCs w:val="20"/>
          <w:u w:val="single"/>
        </w:rPr>
        <w:t>Lesson One</w:t>
      </w:r>
      <w:r w:rsidRPr="00667788">
        <w:rPr>
          <w:rFonts w:ascii="Book Antiqua" w:hAnsi="Book Antiqua"/>
          <w:sz w:val="20"/>
          <w:szCs w:val="20"/>
        </w:rPr>
        <w:t xml:space="preserve">- </w:t>
      </w:r>
      <w:r w:rsidR="00E73708" w:rsidRPr="00667788">
        <w:rPr>
          <w:rFonts w:ascii="Book Antiqua" w:hAnsi="Book Antiqua"/>
          <w:sz w:val="20"/>
          <w:szCs w:val="20"/>
        </w:rPr>
        <w:t xml:space="preserve">Historical Context and </w:t>
      </w:r>
      <w:r w:rsidR="00290BA8">
        <w:rPr>
          <w:rFonts w:ascii="Book Antiqua" w:hAnsi="Book Antiqua"/>
          <w:sz w:val="20"/>
          <w:szCs w:val="20"/>
        </w:rPr>
        <w:t>the Role of Place</w:t>
      </w:r>
      <w:r w:rsidRPr="00667788">
        <w:rPr>
          <w:rFonts w:ascii="Book Antiqua" w:hAnsi="Book Antiqua"/>
          <w:sz w:val="20"/>
          <w:szCs w:val="20"/>
        </w:rPr>
        <w:t xml:space="preserve">: </w:t>
      </w:r>
    </w:p>
    <w:p w14:paraId="40B1A38E" w14:textId="39372486" w:rsidR="00E73708" w:rsidRPr="008C43E9" w:rsidRDefault="00E73708" w:rsidP="00E73708">
      <w:pPr>
        <w:rPr>
          <w:rFonts w:ascii="Book Antiqua" w:hAnsi="Book Antiqua"/>
          <w:i/>
          <w:iCs/>
          <w:sz w:val="20"/>
          <w:szCs w:val="20"/>
        </w:rPr>
      </w:pPr>
      <w:r w:rsidRPr="00010816">
        <w:rPr>
          <w:rFonts w:ascii="Book Antiqua" w:hAnsi="Book Antiqua"/>
          <w:b/>
          <w:bCs/>
          <w:sz w:val="20"/>
          <w:szCs w:val="20"/>
        </w:rPr>
        <w:t>Learning Objective:</w:t>
      </w:r>
      <w:r w:rsidRPr="008C43E9">
        <w:rPr>
          <w:rFonts w:ascii="Book Antiqua" w:hAnsi="Book Antiqua"/>
          <w:sz w:val="20"/>
          <w:szCs w:val="20"/>
        </w:rPr>
        <w:t xml:space="preserve"> To understand the historical context of </w:t>
      </w:r>
      <w:r>
        <w:rPr>
          <w:rFonts w:ascii="Book Antiqua" w:hAnsi="Book Antiqua"/>
          <w:i/>
          <w:iCs/>
          <w:sz w:val="20"/>
          <w:szCs w:val="20"/>
        </w:rPr>
        <w:t>A Tale of Two Cities</w:t>
      </w:r>
      <w:r>
        <w:rPr>
          <w:rFonts w:ascii="Book Antiqua" w:hAnsi="Book Antiqua"/>
          <w:sz w:val="20"/>
          <w:szCs w:val="20"/>
        </w:rPr>
        <w:t>, as well as the life of Charles Dickens</w:t>
      </w:r>
      <w:r>
        <w:rPr>
          <w:rFonts w:ascii="Book Antiqua" w:hAnsi="Book Antiqua"/>
          <w:i/>
          <w:iCs/>
          <w:sz w:val="20"/>
          <w:szCs w:val="20"/>
        </w:rPr>
        <w:t>.</w:t>
      </w:r>
      <w:r w:rsidRPr="008C43E9">
        <w:rPr>
          <w:rFonts w:ascii="Book Antiqua" w:hAnsi="Book Antiqua"/>
          <w:i/>
          <w:iCs/>
          <w:sz w:val="20"/>
          <w:szCs w:val="20"/>
        </w:rPr>
        <w:t xml:space="preserve"> </w:t>
      </w:r>
    </w:p>
    <w:p w14:paraId="79DC4324" w14:textId="2BF2412A" w:rsidR="00E73708" w:rsidRDefault="00E73708" w:rsidP="00E73708">
      <w:pPr>
        <w:rPr>
          <w:rFonts w:ascii="Book Antiqua" w:hAnsi="Book Antiqua"/>
          <w:sz w:val="20"/>
          <w:szCs w:val="20"/>
        </w:rPr>
      </w:pPr>
      <w:r w:rsidRPr="00010816">
        <w:rPr>
          <w:rFonts w:ascii="Book Antiqua" w:hAnsi="Book Antiqua"/>
          <w:sz w:val="20"/>
          <w:szCs w:val="20"/>
          <w:u w:val="single"/>
        </w:rPr>
        <w:t>-Part 1:</w:t>
      </w:r>
      <w:r>
        <w:rPr>
          <w:rFonts w:ascii="Book Antiqua" w:hAnsi="Book Antiqua"/>
          <w:sz w:val="20"/>
          <w:szCs w:val="20"/>
        </w:rPr>
        <w:t xml:space="preserve"> We will look at the historical context surrounding the novel, being the Victorian period as well as more specifically, the French Revolution. We will discuss the differences between France and England during the 19</w:t>
      </w:r>
      <w:r w:rsidRPr="00E73708">
        <w:rPr>
          <w:rFonts w:ascii="Book Antiqua" w:hAnsi="Book Antiqua"/>
          <w:sz w:val="20"/>
          <w:szCs w:val="20"/>
          <w:vertAlign w:val="superscript"/>
        </w:rPr>
        <w:t>th</w:t>
      </w:r>
      <w:r>
        <w:rPr>
          <w:rFonts w:ascii="Book Antiqua" w:hAnsi="Book Antiqua"/>
          <w:sz w:val="20"/>
          <w:szCs w:val="20"/>
        </w:rPr>
        <w:t xml:space="preserve"> century, as well as the importance of the interplay between the two countries.  </w:t>
      </w:r>
    </w:p>
    <w:p w14:paraId="1208C400" w14:textId="5269350C" w:rsidR="00E73708" w:rsidRDefault="00E73708" w:rsidP="00E73708">
      <w:pPr>
        <w:rPr>
          <w:rFonts w:ascii="Book Antiqua" w:hAnsi="Book Antiqua"/>
          <w:sz w:val="20"/>
          <w:szCs w:val="20"/>
        </w:rPr>
      </w:pPr>
      <w:r w:rsidRPr="00010816">
        <w:rPr>
          <w:rFonts w:ascii="Book Antiqua" w:hAnsi="Book Antiqua"/>
          <w:sz w:val="20"/>
          <w:szCs w:val="20"/>
          <w:u w:val="single"/>
        </w:rPr>
        <w:t>Part 2:</w:t>
      </w:r>
      <w:r>
        <w:rPr>
          <w:rFonts w:ascii="Book Antiqua" w:hAnsi="Book Antiqua"/>
          <w:sz w:val="20"/>
          <w:szCs w:val="20"/>
        </w:rPr>
        <w:t xml:space="preserve"> We will assess the life and times of Charles Dickens, discussing how his own experiences affect his novels, thematic interests and writing style. We will also think about why the French Revolution fascinated Dickens. </w:t>
      </w:r>
    </w:p>
    <w:p w14:paraId="31C3E3E3" w14:textId="3E17B657" w:rsidR="00E73708" w:rsidRDefault="00E73708" w:rsidP="00E73708">
      <w:pPr>
        <w:rPr>
          <w:rFonts w:ascii="Book Antiqua" w:hAnsi="Book Antiqua"/>
          <w:sz w:val="20"/>
          <w:szCs w:val="20"/>
        </w:rPr>
      </w:pPr>
      <w:r w:rsidRPr="00010816">
        <w:rPr>
          <w:rFonts w:ascii="Book Antiqua" w:hAnsi="Book Antiqua"/>
          <w:sz w:val="20"/>
          <w:szCs w:val="20"/>
          <w:u w:val="single"/>
        </w:rPr>
        <w:t>Homework:</w:t>
      </w:r>
      <w:r>
        <w:rPr>
          <w:rFonts w:ascii="Book Antiqua" w:hAnsi="Book Antiqua"/>
          <w:sz w:val="20"/>
          <w:szCs w:val="20"/>
        </w:rPr>
        <w:t xml:space="preserve"> To write a brief summary </w:t>
      </w:r>
      <w:r w:rsidR="00667788">
        <w:rPr>
          <w:rFonts w:ascii="Book Antiqua" w:hAnsi="Book Antiqua"/>
          <w:sz w:val="20"/>
          <w:szCs w:val="20"/>
        </w:rPr>
        <w:t xml:space="preserve">and argument </w:t>
      </w:r>
      <w:r>
        <w:rPr>
          <w:rFonts w:ascii="Book Antiqua" w:hAnsi="Book Antiqua"/>
          <w:sz w:val="20"/>
          <w:szCs w:val="20"/>
        </w:rPr>
        <w:t>o</w:t>
      </w:r>
      <w:r w:rsidR="00667788">
        <w:rPr>
          <w:rFonts w:ascii="Book Antiqua" w:hAnsi="Book Antiqua"/>
          <w:sz w:val="20"/>
          <w:szCs w:val="20"/>
        </w:rPr>
        <w:t xml:space="preserve">n why </w:t>
      </w:r>
      <w:r w:rsidR="009C7255">
        <w:rPr>
          <w:rFonts w:ascii="Book Antiqua" w:hAnsi="Book Antiqua"/>
          <w:sz w:val="20"/>
          <w:szCs w:val="20"/>
        </w:rPr>
        <w:t>using</w:t>
      </w:r>
      <w:r w:rsidR="00667788">
        <w:rPr>
          <w:rFonts w:ascii="Book Antiqua" w:hAnsi="Book Antiqua"/>
          <w:sz w:val="20"/>
          <w:szCs w:val="20"/>
        </w:rPr>
        <w:t xml:space="preserve"> different locations in a novel is effective. </w:t>
      </w:r>
    </w:p>
    <w:p w14:paraId="2027D9ED" w14:textId="33E028AC" w:rsidR="00667788" w:rsidRDefault="00667788" w:rsidP="00E73708">
      <w:pPr>
        <w:rPr>
          <w:rFonts w:ascii="Book Antiqua" w:hAnsi="Book Antiqua"/>
          <w:sz w:val="20"/>
          <w:szCs w:val="20"/>
        </w:rPr>
      </w:pPr>
    </w:p>
    <w:p w14:paraId="39852494" w14:textId="58837A8B" w:rsidR="00667788" w:rsidRDefault="00667788" w:rsidP="00E73708">
      <w:pPr>
        <w:rPr>
          <w:rFonts w:ascii="Book Antiqua" w:hAnsi="Book Antiqua"/>
          <w:sz w:val="20"/>
          <w:szCs w:val="20"/>
        </w:rPr>
      </w:pPr>
      <w:r w:rsidRPr="00290BA8">
        <w:rPr>
          <w:rFonts w:ascii="Book Antiqua" w:hAnsi="Book Antiqua"/>
          <w:sz w:val="20"/>
          <w:szCs w:val="20"/>
          <w:u w:val="single"/>
        </w:rPr>
        <w:t>Lesson Two:</w:t>
      </w:r>
      <w:r>
        <w:rPr>
          <w:rFonts w:ascii="Book Antiqua" w:hAnsi="Book Antiqua"/>
          <w:sz w:val="20"/>
          <w:szCs w:val="20"/>
        </w:rPr>
        <w:t xml:space="preserve"> </w:t>
      </w:r>
      <w:r w:rsidR="00290BA8">
        <w:rPr>
          <w:rFonts w:ascii="Book Antiqua" w:hAnsi="Book Antiqua"/>
          <w:sz w:val="20"/>
          <w:szCs w:val="20"/>
        </w:rPr>
        <w:t>Character Development:</w:t>
      </w:r>
    </w:p>
    <w:p w14:paraId="4C8A4C6A" w14:textId="77777777" w:rsidR="00290BA8" w:rsidRPr="00E97B3A" w:rsidRDefault="00290BA8" w:rsidP="00290BA8">
      <w:pPr>
        <w:rPr>
          <w:rFonts w:ascii="Book Antiqua" w:hAnsi="Book Antiqua"/>
          <w:sz w:val="20"/>
          <w:szCs w:val="20"/>
          <w:u w:val="single"/>
        </w:rPr>
      </w:pPr>
      <w:r w:rsidRPr="00E97B3A">
        <w:rPr>
          <w:rFonts w:ascii="Book Antiqua" w:hAnsi="Book Antiqua"/>
          <w:sz w:val="20"/>
          <w:szCs w:val="20"/>
          <w:u w:val="single"/>
        </w:rPr>
        <w:t>Lesson Objective</w:t>
      </w:r>
      <w:r w:rsidRPr="002D6392">
        <w:rPr>
          <w:rFonts w:ascii="Book Antiqua" w:hAnsi="Book Antiqua"/>
          <w:sz w:val="20"/>
          <w:szCs w:val="20"/>
        </w:rPr>
        <w:t>: To analyse the characters and explore their symbolic roles within the novel.</w:t>
      </w:r>
      <w:r>
        <w:rPr>
          <w:rFonts w:ascii="Book Antiqua" w:hAnsi="Book Antiqua"/>
          <w:sz w:val="20"/>
          <w:szCs w:val="20"/>
          <w:u w:val="single"/>
        </w:rPr>
        <w:t xml:space="preserve"> </w:t>
      </w:r>
    </w:p>
    <w:p w14:paraId="0C6AEC9A" w14:textId="0DB45403" w:rsidR="00290BA8" w:rsidRDefault="00290BA8" w:rsidP="00E73708">
      <w:pPr>
        <w:rPr>
          <w:rFonts w:ascii="Book Antiqua" w:hAnsi="Book Antiqua"/>
          <w:sz w:val="20"/>
          <w:szCs w:val="20"/>
        </w:rPr>
      </w:pPr>
      <w:r>
        <w:rPr>
          <w:rFonts w:ascii="Book Antiqua" w:hAnsi="Book Antiqua"/>
          <w:sz w:val="20"/>
          <w:szCs w:val="20"/>
        </w:rPr>
        <w:t xml:space="preserve">Part One: To ask students to write a short paragraph on their favourite character, after having  created a mind-map </w:t>
      </w:r>
      <w:r w:rsidR="009C7255">
        <w:rPr>
          <w:rFonts w:ascii="Book Antiqua" w:hAnsi="Book Antiqua"/>
          <w:sz w:val="20"/>
          <w:szCs w:val="20"/>
        </w:rPr>
        <w:t>comprised of</w:t>
      </w:r>
      <w:r>
        <w:rPr>
          <w:rFonts w:ascii="Book Antiqua" w:hAnsi="Book Antiqua"/>
          <w:sz w:val="20"/>
          <w:szCs w:val="20"/>
        </w:rPr>
        <w:t xml:space="preserve"> selected adjectives which best describe the selected </w:t>
      </w:r>
      <w:r w:rsidR="00D12E42">
        <w:rPr>
          <w:rFonts w:ascii="Book Antiqua" w:hAnsi="Book Antiqua"/>
          <w:sz w:val="20"/>
          <w:szCs w:val="20"/>
        </w:rPr>
        <w:t xml:space="preserve">person. Students will then compare answers, before discussing their least favourite character. </w:t>
      </w:r>
    </w:p>
    <w:p w14:paraId="627DFC5C" w14:textId="5D7CF4B5" w:rsidR="00BF6285" w:rsidRDefault="00D12E42" w:rsidP="00E73708">
      <w:pPr>
        <w:rPr>
          <w:rFonts w:ascii="Book Antiqua" w:hAnsi="Book Antiqua"/>
          <w:sz w:val="20"/>
          <w:szCs w:val="20"/>
        </w:rPr>
      </w:pPr>
      <w:r>
        <w:rPr>
          <w:rFonts w:ascii="Book Antiqua" w:hAnsi="Book Antiqua"/>
          <w:sz w:val="20"/>
          <w:szCs w:val="20"/>
        </w:rPr>
        <w:t xml:space="preserve">Part Two: Students will debate why minor characters are important to a novel, before then discussing the roles of </w:t>
      </w:r>
      <w:r w:rsidR="00BF6285">
        <w:rPr>
          <w:rFonts w:ascii="Book Antiqua" w:hAnsi="Book Antiqua"/>
          <w:sz w:val="20"/>
          <w:szCs w:val="20"/>
        </w:rPr>
        <w:t xml:space="preserve">characters such as Jeremy Cruncher and Miss Pross. Students will be asked to imagine what a novel would be like without minor characters, and to also make up their own minor character for the novel. </w:t>
      </w:r>
    </w:p>
    <w:p w14:paraId="0C344822" w14:textId="6FC6A9EC" w:rsidR="00290BA8" w:rsidRDefault="00BF6285" w:rsidP="00E73708">
      <w:pPr>
        <w:rPr>
          <w:rFonts w:ascii="Book Antiqua" w:hAnsi="Book Antiqua"/>
          <w:sz w:val="20"/>
          <w:szCs w:val="20"/>
        </w:rPr>
      </w:pPr>
      <w:r>
        <w:rPr>
          <w:rFonts w:ascii="Book Antiqua" w:hAnsi="Book Antiqua"/>
          <w:sz w:val="20"/>
          <w:szCs w:val="20"/>
        </w:rPr>
        <w:t xml:space="preserve">Homework: To write a short description of one of the novel’s protagonists, using literal as well as metaphorical imagery. </w:t>
      </w:r>
    </w:p>
    <w:p w14:paraId="7A4D6572" w14:textId="0639B0E4" w:rsidR="00290BA8" w:rsidRDefault="00290BA8" w:rsidP="00E73708">
      <w:pPr>
        <w:rPr>
          <w:rFonts w:ascii="Book Antiqua" w:hAnsi="Book Antiqua"/>
          <w:sz w:val="20"/>
          <w:szCs w:val="20"/>
        </w:rPr>
      </w:pPr>
    </w:p>
    <w:p w14:paraId="6E43D2A6" w14:textId="3371A44B" w:rsidR="00290BA8" w:rsidRDefault="00290BA8" w:rsidP="00E73708">
      <w:pPr>
        <w:rPr>
          <w:rFonts w:ascii="Book Antiqua" w:hAnsi="Book Antiqua"/>
          <w:sz w:val="20"/>
          <w:szCs w:val="20"/>
        </w:rPr>
      </w:pPr>
      <w:r w:rsidRPr="00290BA8">
        <w:rPr>
          <w:rFonts w:ascii="Book Antiqua" w:hAnsi="Book Antiqua"/>
          <w:sz w:val="20"/>
          <w:szCs w:val="20"/>
          <w:u w:val="single"/>
        </w:rPr>
        <w:t>Lesson Three:</w:t>
      </w:r>
      <w:r>
        <w:rPr>
          <w:rFonts w:ascii="Book Antiqua" w:hAnsi="Book Antiqua"/>
          <w:sz w:val="20"/>
          <w:szCs w:val="20"/>
        </w:rPr>
        <w:t xml:space="preserve"> Themes and Symbols: </w:t>
      </w:r>
    </w:p>
    <w:p w14:paraId="29B897E8" w14:textId="6A6FC873" w:rsidR="00BF6285" w:rsidRDefault="00BF6285" w:rsidP="00E73708">
      <w:pPr>
        <w:rPr>
          <w:rFonts w:ascii="Book Antiqua" w:hAnsi="Book Antiqua"/>
          <w:sz w:val="20"/>
          <w:szCs w:val="20"/>
        </w:rPr>
      </w:pPr>
      <w:r w:rsidRPr="00BF6285">
        <w:rPr>
          <w:rFonts w:ascii="Book Antiqua" w:hAnsi="Book Antiqua"/>
          <w:sz w:val="20"/>
          <w:szCs w:val="20"/>
          <w:u w:val="single"/>
        </w:rPr>
        <w:t xml:space="preserve">Lesson Objective: </w:t>
      </w:r>
      <w:r>
        <w:rPr>
          <w:rFonts w:ascii="Book Antiqua" w:hAnsi="Book Antiqua"/>
          <w:sz w:val="20"/>
          <w:szCs w:val="20"/>
        </w:rPr>
        <w:t>To explore, debate and discuss the</w:t>
      </w:r>
      <w:r w:rsidR="008E0B56">
        <w:rPr>
          <w:rFonts w:ascii="Book Antiqua" w:hAnsi="Book Antiqua"/>
          <w:sz w:val="20"/>
          <w:szCs w:val="20"/>
        </w:rPr>
        <w:t xml:space="preserve"> meanings of the</w:t>
      </w:r>
      <w:r>
        <w:rPr>
          <w:rFonts w:ascii="Book Antiqua" w:hAnsi="Book Antiqua"/>
          <w:sz w:val="20"/>
          <w:szCs w:val="20"/>
        </w:rPr>
        <w:t xml:space="preserve"> main themes and symbols</w:t>
      </w:r>
      <w:r w:rsidR="008E0B56">
        <w:rPr>
          <w:rFonts w:ascii="Book Antiqua" w:hAnsi="Book Antiqua"/>
          <w:sz w:val="20"/>
          <w:szCs w:val="20"/>
        </w:rPr>
        <w:t>.</w:t>
      </w:r>
    </w:p>
    <w:p w14:paraId="5D69C99A" w14:textId="791520BC" w:rsidR="008E0B56" w:rsidRDefault="008E0B56" w:rsidP="00E73708">
      <w:pPr>
        <w:rPr>
          <w:rFonts w:ascii="Book Antiqua" w:hAnsi="Book Antiqua"/>
          <w:sz w:val="20"/>
          <w:szCs w:val="20"/>
        </w:rPr>
      </w:pPr>
      <w:r>
        <w:rPr>
          <w:rFonts w:ascii="Book Antiqua" w:hAnsi="Book Antiqua"/>
          <w:sz w:val="20"/>
          <w:szCs w:val="20"/>
        </w:rPr>
        <w:lastRenderedPageBreak/>
        <w:t xml:space="preserve">Part One: To analyse the themes of the novel, debating which one is the most important and </w:t>
      </w:r>
      <w:r w:rsidR="00F73689">
        <w:rPr>
          <w:rFonts w:ascii="Book Antiqua" w:hAnsi="Book Antiqua"/>
          <w:sz w:val="20"/>
          <w:szCs w:val="20"/>
        </w:rPr>
        <w:t>relevant</w:t>
      </w:r>
      <w:r w:rsidR="00514C28">
        <w:rPr>
          <w:rFonts w:ascii="Book Antiqua" w:hAnsi="Book Antiqua"/>
          <w:sz w:val="20"/>
          <w:szCs w:val="20"/>
        </w:rPr>
        <w:t xml:space="preserve"> overall. Students will write a short paragraph on which theme they think helps them learn the most, in the context of the novel’s historical events. </w:t>
      </w:r>
    </w:p>
    <w:p w14:paraId="0EBEC942" w14:textId="3CED2492" w:rsidR="00514C28" w:rsidRDefault="00514C28" w:rsidP="00E73708">
      <w:pPr>
        <w:rPr>
          <w:rFonts w:ascii="Book Antiqua" w:hAnsi="Book Antiqua"/>
          <w:sz w:val="20"/>
          <w:szCs w:val="20"/>
        </w:rPr>
      </w:pPr>
      <w:r>
        <w:rPr>
          <w:rFonts w:ascii="Book Antiqua" w:hAnsi="Book Antiqua"/>
          <w:sz w:val="20"/>
          <w:szCs w:val="20"/>
        </w:rPr>
        <w:t>Part Two: A selection of symbols from the novel will be chosen; students will be asked to discuss the wide variety of meanings</w:t>
      </w:r>
      <w:r w:rsidR="003372FC">
        <w:rPr>
          <w:rFonts w:ascii="Book Antiqua" w:hAnsi="Book Antiqua"/>
          <w:sz w:val="20"/>
          <w:szCs w:val="20"/>
        </w:rPr>
        <w:t xml:space="preserve"> within them and how they interconnect with characters, such as the broken wine cask. Students will also explore why symbols help to make a novel more exciting and also, valuable to read </w:t>
      </w:r>
    </w:p>
    <w:p w14:paraId="70A0D612" w14:textId="08774A33" w:rsidR="003372FC" w:rsidRPr="00BF6285" w:rsidRDefault="003372FC" w:rsidP="00E73708">
      <w:pPr>
        <w:rPr>
          <w:rFonts w:ascii="Book Antiqua" w:hAnsi="Book Antiqua"/>
          <w:sz w:val="20"/>
          <w:szCs w:val="20"/>
        </w:rPr>
      </w:pPr>
      <w:r>
        <w:rPr>
          <w:rFonts w:ascii="Book Antiqua" w:hAnsi="Book Antiqua"/>
          <w:sz w:val="20"/>
          <w:szCs w:val="20"/>
        </w:rPr>
        <w:t xml:space="preserve">Homework: Students will write a short paragraph discussing the importance of Revolution or Justice in the novel. </w:t>
      </w:r>
    </w:p>
    <w:p w14:paraId="2DF28E1B" w14:textId="430A41D3" w:rsidR="00100D62" w:rsidRPr="00100D62" w:rsidRDefault="00100D62" w:rsidP="00100D62">
      <w:pPr>
        <w:rPr>
          <w:rFonts w:ascii="Book Antiqua" w:hAnsi="Book Antiqua"/>
        </w:rPr>
      </w:pPr>
    </w:p>
    <w:sectPr w:rsidR="00100D62" w:rsidRPr="00100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62"/>
    <w:rsid w:val="00100D62"/>
    <w:rsid w:val="00290BA8"/>
    <w:rsid w:val="003372FC"/>
    <w:rsid w:val="00514C28"/>
    <w:rsid w:val="00516752"/>
    <w:rsid w:val="00667788"/>
    <w:rsid w:val="008E0B56"/>
    <w:rsid w:val="009C7255"/>
    <w:rsid w:val="00BF6285"/>
    <w:rsid w:val="00D12E42"/>
    <w:rsid w:val="00E73708"/>
    <w:rsid w:val="00F7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0C0C"/>
  <w15:chartTrackingRefBased/>
  <w15:docId w15:val="{51241D46-FC96-495C-A93B-BCEF4948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Drummond</dc:creator>
  <cp:keywords/>
  <dc:description/>
  <cp:lastModifiedBy>Tay Drummond</cp:lastModifiedBy>
  <cp:revision>4</cp:revision>
  <dcterms:created xsi:type="dcterms:W3CDTF">2022-01-09T22:15:00Z</dcterms:created>
  <dcterms:modified xsi:type="dcterms:W3CDTF">2022-01-10T22:17:00Z</dcterms:modified>
</cp:coreProperties>
</file>